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EFA" w:rsidRDefault="00361EFA" w:rsidP="00361EFA">
      <w:pPr>
        <w:rPr>
          <w:rFonts w:ascii="Aptos" w:eastAsia="Times New Roman" w:hAnsi="Aptos"/>
          <w:color w:val="000000"/>
        </w:rPr>
      </w:pPr>
      <w:r>
        <w:rPr>
          <w:rFonts w:ascii="Aptos" w:eastAsia="Times New Roman" w:hAnsi="Aptos"/>
          <w:b/>
          <w:bCs/>
          <w:color w:val="000000"/>
        </w:rPr>
        <w:t>Elecciones CRE San Francisco 2026: Cómo votar y candidaturas proclamadas</w:t>
      </w:r>
    </w:p>
    <w:p w:rsidR="00361EFA" w:rsidRDefault="00361EFA" w:rsidP="00361EFA">
      <w:pPr>
        <w:rPr>
          <w:rFonts w:ascii="Aptos" w:eastAsia="Times New Roman" w:hAnsi="Aptos"/>
          <w:color w:val="000000"/>
        </w:rPr>
      </w:pPr>
    </w:p>
    <w:p w:rsidR="00361EFA" w:rsidRDefault="00361EFA" w:rsidP="00361EFA">
      <w:pPr>
        <w:rPr>
          <w:rFonts w:ascii="Arial" w:eastAsia="Times New Roman" w:hAnsi="Arial" w:cs="Arial"/>
          <w:color w:val="000000"/>
          <w:sz w:val="22"/>
          <w:szCs w:val="22"/>
        </w:rPr>
      </w:pPr>
      <w:r>
        <w:rPr>
          <w:rFonts w:ascii="Arial" w:eastAsia="Times New Roman" w:hAnsi="Arial" w:cs="Arial"/>
          <w:color w:val="000000"/>
          <w:sz w:val="22"/>
          <w:szCs w:val="22"/>
        </w:rPr>
        <w:t xml:space="preserve">El Consulado General de España en San Francisco </w:t>
      </w:r>
      <w:r>
        <w:rPr>
          <w:rFonts w:ascii="Arial" w:eastAsia="Times New Roman" w:hAnsi="Arial" w:cs="Arial"/>
          <w:b/>
          <w:bCs/>
          <w:color w:val="000000"/>
          <w:sz w:val="22"/>
          <w:szCs w:val="22"/>
        </w:rPr>
        <w:t>ha formalizado la convocatoria para la creación del Consejo de Residentes Españoles en San Francisco. Dos candidaturas concurren a estos comicios que se celebrarán el próximo lunes 11 de mayo.</w:t>
      </w:r>
    </w:p>
    <w:p w:rsidR="00361EFA" w:rsidRDefault="00361EFA" w:rsidP="00361EFA">
      <w:pPr>
        <w:rPr>
          <w:rFonts w:ascii="Arial" w:eastAsia="Times New Roman" w:hAnsi="Arial" w:cs="Arial"/>
          <w:color w:val="000000"/>
          <w:sz w:val="22"/>
          <w:szCs w:val="22"/>
        </w:rPr>
      </w:pPr>
    </w:p>
    <w:p w:rsidR="00361EFA" w:rsidRDefault="00361EFA" w:rsidP="00361EFA">
      <w:pPr>
        <w:rPr>
          <w:rFonts w:ascii="Arial" w:eastAsia="Times New Roman" w:hAnsi="Arial" w:cs="Arial"/>
          <w:color w:val="000000"/>
          <w:sz w:val="22"/>
          <w:szCs w:val="22"/>
        </w:rPr>
      </w:pPr>
      <w:r>
        <w:rPr>
          <w:rFonts w:ascii="Arial" w:eastAsia="Times New Roman" w:hAnsi="Arial" w:cs="Arial"/>
          <w:color w:val="000000"/>
          <w:sz w:val="22"/>
          <w:szCs w:val="22"/>
        </w:rPr>
        <w:t>Tras el cierre del periodo de presentación de listas, la Oficina Electoral ha proclamado oficialmente las candidaturas que optarán a representar a la ciudadanía española en la demarcación de San Francisco durante los próximos cuatro años. El proceso, regulado por la Orden AEC/2172/2010, entra ahora en su fase decisiva con la apertura de los plazos para la emisión del voto.</w:t>
      </w:r>
    </w:p>
    <w:p w:rsidR="00361EFA" w:rsidRDefault="00361EFA" w:rsidP="00361EFA">
      <w:pPr>
        <w:spacing w:line="360" w:lineRule="atLeast"/>
        <w:rPr>
          <w:rFonts w:ascii="Arial" w:eastAsia="Times New Roman" w:hAnsi="Arial" w:cs="Arial"/>
          <w:color w:val="000000"/>
          <w:sz w:val="22"/>
          <w:szCs w:val="22"/>
        </w:rPr>
      </w:pPr>
      <w:r>
        <w:rPr>
          <w:rFonts w:ascii="Arial" w:eastAsia="Times New Roman" w:hAnsi="Arial" w:cs="Arial"/>
          <w:b/>
          <w:bCs/>
          <w:color w:val="000000"/>
          <w:sz w:val="22"/>
          <w:szCs w:val="22"/>
        </w:rPr>
        <w:t>Candidaturas Proclamadas</w:t>
      </w:r>
    </w:p>
    <w:p w:rsidR="00361EFA" w:rsidRDefault="00361EFA" w:rsidP="00361EFA">
      <w:pPr>
        <w:spacing w:line="360" w:lineRule="atLeast"/>
        <w:rPr>
          <w:rFonts w:ascii="Arial" w:eastAsia="Times New Roman" w:hAnsi="Arial" w:cs="Arial"/>
          <w:color w:val="000000"/>
          <w:sz w:val="22"/>
          <w:szCs w:val="22"/>
        </w:rPr>
      </w:pPr>
    </w:p>
    <w:p w:rsidR="00361EFA" w:rsidRDefault="00361EFA" w:rsidP="00361EFA">
      <w:pPr>
        <w:rPr>
          <w:rFonts w:ascii="Arial" w:eastAsia="Times New Roman" w:hAnsi="Arial" w:cs="Arial"/>
          <w:color w:val="000000"/>
          <w:sz w:val="22"/>
          <w:szCs w:val="22"/>
        </w:rPr>
      </w:pPr>
      <w:r>
        <w:rPr>
          <w:rFonts w:ascii="Arial" w:eastAsia="Times New Roman" w:hAnsi="Arial" w:cs="Arial"/>
          <w:color w:val="000000"/>
          <w:sz w:val="22"/>
          <w:szCs w:val="22"/>
        </w:rPr>
        <w:t>Los electores podrán elegir entre dos opciones que han cumplido con los requisitos legales de avales y composición:</w:t>
      </w:r>
    </w:p>
    <w:p w:rsidR="00361EFA" w:rsidRDefault="00361EFA" w:rsidP="00361EFA">
      <w:pPr>
        <w:numPr>
          <w:ilvl w:val="0"/>
          <w:numId w:val="1"/>
        </w:numPr>
        <w:spacing w:after="240"/>
        <w:ind w:firstLine="0"/>
        <w:rPr>
          <w:rFonts w:ascii="Arial" w:eastAsia="Times New Roman" w:hAnsi="Arial" w:cs="Arial"/>
          <w:color w:val="000000"/>
          <w:sz w:val="22"/>
          <w:szCs w:val="22"/>
        </w:rPr>
      </w:pPr>
      <w:r>
        <w:rPr>
          <w:rFonts w:ascii="Arial" w:eastAsia="Times New Roman" w:hAnsi="Arial" w:cs="Arial"/>
          <w:b/>
          <w:bCs/>
          <w:color w:val="000000"/>
          <w:sz w:val="22"/>
          <w:szCs w:val="22"/>
        </w:rPr>
        <w:t>CRE SAN FRANCISCO</w:t>
      </w:r>
    </w:p>
    <w:p w:rsidR="00361EFA" w:rsidRDefault="00361EFA" w:rsidP="00361EFA">
      <w:pPr>
        <w:numPr>
          <w:ilvl w:val="0"/>
          <w:numId w:val="1"/>
        </w:numPr>
        <w:spacing w:after="240"/>
        <w:ind w:firstLine="0"/>
        <w:rPr>
          <w:rFonts w:ascii="Arial" w:eastAsia="Times New Roman" w:hAnsi="Arial" w:cs="Arial"/>
          <w:color w:val="000000"/>
          <w:sz w:val="22"/>
          <w:szCs w:val="22"/>
        </w:rPr>
      </w:pPr>
      <w:r>
        <w:rPr>
          <w:rFonts w:ascii="Arial" w:eastAsia="Times New Roman" w:hAnsi="Arial" w:cs="Arial"/>
          <w:b/>
          <w:bCs/>
          <w:color w:val="000000"/>
          <w:sz w:val="22"/>
          <w:szCs w:val="22"/>
        </w:rPr>
        <w:t>CRE PACÍFICO</w:t>
      </w:r>
    </w:p>
    <w:p w:rsidR="00361EFA" w:rsidRDefault="00361EFA" w:rsidP="00361EFA">
      <w:pPr>
        <w:spacing w:line="360" w:lineRule="atLeast"/>
        <w:rPr>
          <w:rFonts w:ascii="Arial" w:eastAsia="Times New Roman" w:hAnsi="Arial" w:cs="Arial"/>
          <w:color w:val="000000"/>
          <w:sz w:val="22"/>
          <w:szCs w:val="22"/>
        </w:rPr>
      </w:pPr>
      <w:r>
        <w:rPr>
          <w:rFonts w:ascii="Arial" w:eastAsia="Times New Roman" w:hAnsi="Arial" w:cs="Arial"/>
          <w:b/>
          <w:bCs/>
          <w:color w:val="000000"/>
          <w:sz w:val="22"/>
          <w:szCs w:val="22"/>
        </w:rPr>
        <w:t>¿Quiénes componen el Censo Electoral?</w:t>
      </w:r>
    </w:p>
    <w:p w:rsidR="00361EFA" w:rsidRDefault="00361EFA" w:rsidP="00361EFA">
      <w:pPr>
        <w:spacing w:line="360" w:lineRule="atLeast"/>
        <w:rPr>
          <w:rFonts w:ascii="Arial" w:eastAsia="Times New Roman" w:hAnsi="Arial" w:cs="Arial"/>
          <w:color w:val="000000"/>
          <w:sz w:val="22"/>
          <w:szCs w:val="22"/>
        </w:rPr>
      </w:pPr>
    </w:p>
    <w:p w:rsidR="00361EFA" w:rsidRDefault="00361EFA" w:rsidP="00361EFA">
      <w:pPr>
        <w:rPr>
          <w:rFonts w:ascii="Arial" w:eastAsia="Times New Roman" w:hAnsi="Arial" w:cs="Arial"/>
          <w:color w:val="000000"/>
          <w:sz w:val="22"/>
          <w:szCs w:val="22"/>
        </w:rPr>
      </w:pPr>
      <w:r>
        <w:rPr>
          <w:rFonts w:ascii="Arial" w:eastAsia="Times New Roman" w:hAnsi="Arial" w:cs="Arial"/>
          <w:color w:val="000000"/>
          <w:sz w:val="22"/>
          <w:szCs w:val="22"/>
        </w:rPr>
        <w:t xml:space="preserve">Tienen derecho a voto todos los ciudadanos españoles que, a fecha de </w:t>
      </w:r>
      <w:r>
        <w:rPr>
          <w:rFonts w:ascii="Arial" w:eastAsia="Times New Roman" w:hAnsi="Arial" w:cs="Arial"/>
          <w:b/>
          <w:bCs/>
          <w:color w:val="000000"/>
          <w:sz w:val="22"/>
          <w:szCs w:val="22"/>
        </w:rPr>
        <w:t>31 de diciembre de 2025</w:t>
      </w:r>
      <w:r>
        <w:rPr>
          <w:rFonts w:ascii="Arial" w:eastAsia="Times New Roman" w:hAnsi="Arial" w:cs="Arial"/>
          <w:color w:val="000000"/>
          <w:sz w:val="22"/>
          <w:szCs w:val="22"/>
        </w:rPr>
        <w:t xml:space="preserve">, figurasen inscritos en el </w:t>
      </w:r>
      <w:r>
        <w:rPr>
          <w:rFonts w:ascii="Arial" w:eastAsia="Times New Roman" w:hAnsi="Arial" w:cs="Arial"/>
          <w:b/>
          <w:bCs/>
          <w:color w:val="000000"/>
          <w:sz w:val="22"/>
          <w:szCs w:val="22"/>
        </w:rPr>
        <w:t>Censo de Residentes Ausentes (CERA)</w:t>
      </w:r>
      <w:r>
        <w:rPr>
          <w:rFonts w:ascii="Arial" w:eastAsia="Times New Roman" w:hAnsi="Arial" w:cs="Arial"/>
          <w:color w:val="000000"/>
          <w:sz w:val="22"/>
          <w:szCs w:val="22"/>
        </w:rPr>
        <w:t> de esta demarcación consular. Asimismo, es requisito indispensable haber alcanzado la mayoría de edad el mismo día de la votación, el 11 de mayo de 2026.</w:t>
      </w:r>
    </w:p>
    <w:p w:rsidR="00361EFA" w:rsidRDefault="00361EFA" w:rsidP="00361EFA">
      <w:pPr>
        <w:spacing w:line="312" w:lineRule="atLeast"/>
        <w:rPr>
          <w:rFonts w:ascii="Arial" w:eastAsia="Times New Roman" w:hAnsi="Arial" w:cs="Arial"/>
          <w:color w:val="000000"/>
          <w:sz w:val="22"/>
          <w:szCs w:val="22"/>
        </w:rPr>
      </w:pPr>
      <w:r>
        <w:rPr>
          <w:rFonts w:ascii="Arial" w:eastAsia="Times New Roman" w:hAnsi="Arial" w:cs="Arial"/>
          <w:b/>
          <w:bCs/>
          <w:color w:val="000000"/>
          <w:sz w:val="22"/>
          <w:szCs w:val="22"/>
        </w:rPr>
        <w:t>Modalidades de Voto: Presencial y por Correspondencia</w:t>
      </w:r>
    </w:p>
    <w:p w:rsidR="00361EFA" w:rsidRDefault="00361EFA" w:rsidP="00361EFA">
      <w:pPr>
        <w:spacing w:line="312" w:lineRule="atLeast"/>
        <w:rPr>
          <w:rFonts w:ascii="Arial" w:eastAsia="Times New Roman" w:hAnsi="Arial" w:cs="Arial"/>
          <w:color w:val="000000"/>
          <w:sz w:val="22"/>
          <w:szCs w:val="22"/>
        </w:rPr>
      </w:pPr>
    </w:p>
    <w:p w:rsidR="00361EFA" w:rsidRDefault="00361EFA" w:rsidP="00361EFA">
      <w:pPr>
        <w:spacing w:line="312" w:lineRule="atLeast"/>
        <w:rPr>
          <w:rFonts w:ascii="Arial" w:eastAsia="Times New Roman" w:hAnsi="Arial" w:cs="Arial"/>
          <w:color w:val="000000"/>
        </w:rPr>
      </w:pPr>
      <w:r>
        <w:rPr>
          <w:rFonts w:ascii="Arial" w:eastAsia="Times New Roman" w:hAnsi="Arial" w:cs="Arial"/>
          <w:color w:val="000000"/>
          <w:sz w:val="22"/>
          <w:szCs w:val="22"/>
        </w:rPr>
        <w:t>Para facilitar la participación de la diáspora, se han habilitado los dos canales habituales de votación: en persona o por correo postal, con el objetivo de poder acreditar la identidad del votante y la autenticidad de la expresión de su voluntad para ejercer el derecho de voto.</w:t>
      </w:r>
    </w:p>
    <w:p w:rsidR="00361EFA" w:rsidRDefault="00361EFA" w:rsidP="00361EFA">
      <w:pPr>
        <w:spacing w:line="312" w:lineRule="atLeast"/>
        <w:rPr>
          <w:rFonts w:ascii="Arial" w:eastAsia="Times New Roman" w:hAnsi="Arial" w:cs="Arial"/>
          <w:color w:val="000000"/>
          <w:sz w:val="22"/>
          <w:szCs w:val="22"/>
        </w:rPr>
      </w:pPr>
    </w:p>
    <w:p w:rsidR="00361EFA" w:rsidRDefault="00361EFA" w:rsidP="00361EFA">
      <w:pPr>
        <w:spacing w:line="312" w:lineRule="atLeast"/>
        <w:rPr>
          <w:rFonts w:ascii="Arial" w:eastAsia="Times New Roman" w:hAnsi="Arial" w:cs="Arial"/>
          <w:color w:val="000000"/>
          <w:sz w:val="22"/>
          <w:szCs w:val="22"/>
        </w:rPr>
      </w:pPr>
      <w:r>
        <w:rPr>
          <w:rFonts w:ascii="Arial" w:eastAsia="Times New Roman" w:hAnsi="Arial" w:cs="Arial"/>
          <w:color w:val="000000"/>
          <w:sz w:val="22"/>
          <w:szCs w:val="22"/>
        </w:rPr>
        <w:t>No obstante, se advierte a los electores de la importancia de los plazos postales. Se recomienda encarecidamente realizar la solicitud de voto por correo postal con la debida antelación para garantizar que los tiempos de envío postal permitan que su voto sea contabilizado antes del cierre de urnas el próximo 11 de mayo.</w:t>
      </w:r>
    </w:p>
    <w:p w:rsidR="00361EFA" w:rsidRDefault="00361EFA" w:rsidP="00361EFA">
      <w:pPr>
        <w:spacing w:line="312" w:lineRule="atLeast"/>
        <w:rPr>
          <w:rFonts w:ascii="Arial" w:eastAsia="Times New Roman" w:hAnsi="Arial" w:cs="Arial"/>
          <w:color w:val="000000"/>
          <w:sz w:val="22"/>
          <w:szCs w:val="22"/>
        </w:rPr>
      </w:pPr>
    </w:p>
    <w:p w:rsidR="00361EFA" w:rsidRDefault="00361EFA" w:rsidP="00361EFA">
      <w:pPr>
        <w:spacing w:line="312" w:lineRule="atLeast"/>
        <w:rPr>
          <w:rFonts w:ascii="Arial" w:eastAsia="Times New Roman" w:hAnsi="Arial" w:cs="Arial"/>
          <w:color w:val="000000"/>
          <w:sz w:val="22"/>
          <w:szCs w:val="22"/>
        </w:rPr>
      </w:pPr>
      <w:r>
        <w:rPr>
          <w:rFonts w:ascii="Arial" w:eastAsia="Times New Roman" w:hAnsi="Arial" w:cs="Arial"/>
          <w:color w:val="000000"/>
          <w:sz w:val="22"/>
          <w:szCs w:val="22"/>
        </w:rPr>
        <w:t>El Consulado General de España en San Francisco podrá asumir los gastos postales en los que incurran los votantes.</w:t>
      </w:r>
    </w:p>
    <w:p w:rsidR="00361EFA" w:rsidRDefault="00361EFA" w:rsidP="00361EFA">
      <w:pPr>
        <w:spacing w:line="312" w:lineRule="atLeast"/>
        <w:rPr>
          <w:rFonts w:ascii="Arial" w:eastAsia="Times New Roman" w:hAnsi="Arial" w:cs="Arial"/>
          <w:color w:val="000000"/>
          <w:sz w:val="22"/>
          <w:szCs w:val="22"/>
        </w:rPr>
      </w:pPr>
    </w:p>
    <w:p w:rsidR="00361EFA" w:rsidRDefault="00361EFA" w:rsidP="00361EFA">
      <w:pPr>
        <w:spacing w:line="288" w:lineRule="atLeast"/>
        <w:rPr>
          <w:rFonts w:ascii="Arial" w:eastAsia="Times New Roman" w:hAnsi="Arial" w:cs="Arial"/>
          <w:color w:val="000000"/>
          <w:sz w:val="22"/>
          <w:szCs w:val="22"/>
        </w:rPr>
      </w:pPr>
      <w:r>
        <w:rPr>
          <w:rFonts w:ascii="Arial" w:eastAsia="Times New Roman" w:hAnsi="Arial" w:cs="Arial"/>
          <w:b/>
          <w:bCs/>
          <w:color w:val="000000"/>
          <w:sz w:val="22"/>
          <w:szCs w:val="22"/>
        </w:rPr>
        <w:t> </w:t>
      </w:r>
      <w:r>
        <w:rPr>
          <w:rFonts w:ascii="Arial" w:eastAsia="Times New Roman" w:hAnsi="Arial" w:cs="Arial"/>
          <w:b/>
          <w:bCs/>
          <w:color w:val="000000"/>
          <w:sz w:val="22"/>
          <w:szCs w:val="22"/>
        </w:rPr>
        <w:t> </w:t>
      </w:r>
      <w:r>
        <w:rPr>
          <w:rFonts w:ascii="Arial" w:eastAsia="Times New Roman" w:hAnsi="Arial" w:cs="Arial"/>
          <w:b/>
          <w:bCs/>
          <w:color w:val="000000"/>
          <w:sz w:val="22"/>
          <w:szCs w:val="22"/>
        </w:rPr>
        <w:t> </w:t>
      </w:r>
      <w:r>
        <w:rPr>
          <w:rFonts w:ascii="Arial" w:eastAsia="Times New Roman" w:hAnsi="Arial" w:cs="Arial"/>
          <w:b/>
          <w:bCs/>
          <w:color w:val="000000"/>
          <w:sz w:val="22"/>
          <w:szCs w:val="22"/>
        </w:rPr>
        <w:t> </w:t>
      </w:r>
      <w:r>
        <w:rPr>
          <w:rFonts w:ascii="Arial" w:eastAsia="Times New Roman" w:hAnsi="Arial" w:cs="Arial"/>
          <w:b/>
          <w:bCs/>
          <w:color w:val="000000"/>
          <w:sz w:val="22"/>
          <w:szCs w:val="22"/>
        </w:rPr>
        <w:t>1. Voto en urna</w:t>
      </w:r>
    </w:p>
    <w:p w:rsidR="00361EFA" w:rsidRDefault="00361EFA" w:rsidP="00361EFA">
      <w:pPr>
        <w:spacing w:line="288" w:lineRule="atLeast"/>
        <w:rPr>
          <w:rFonts w:ascii="Arial" w:eastAsia="Times New Roman" w:hAnsi="Arial" w:cs="Arial"/>
          <w:color w:val="000000"/>
          <w:sz w:val="22"/>
          <w:szCs w:val="22"/>
        </w:rPr>
      </w:pPr>
    </w:p>
    <w:p w:rsidR="00361EFA" w:rsidRDefault="00361EFA" w:rsidP="00361EFA">
      <w:pPr>
        <w:rPr>
          <w:rFonts w:ascii="Arial" w:eastAsia="Times New Roman" w:hAnsi="Arial" w:cs="Arial"/>
          <w:color w:val="000000"/>
          <w:sz w:val="22"/>
          <w:szCs w:val="22"/>
        </w:rPr>
      </w:pPr>
      <w:r>
        <w:rPr>
          <w:rFonts w:ascii="Arial" w:eastAsia="Times New Roman" w:hAnsi="Arial" w:cs="Arial"/>
          <w:color w:val="000000"/>
          <w:sz w:val="22"/>
          <w:szCs w:val="22"/>
        </w:rPr>
        <w:t xml:space="preserve">La votación presencial se desarrollará exclusivamente el </w:t>
      </w:r>
      <w:r>
        <w:rPr>
          <w:rFonts w:ascii="Arial" w:eastAsia="Times New Roman" w:hAnsi="Arial" w:cs="Arial"/>
          <w:b/>
          <w:bCs/>
          <w:color w:val="000000"/>
          <w:sz w:val="22"/>
          <w:szCs w:val="22"/>
        </w:rPr>
        <w:t>lunes 11 de mayo de 2026.</w:t>
      </w:r>
    </w:p>
    <w:p w:rsidR="00361EFA" w:rsidRDefault="00361EFA" w:rsidP="00361EFA">
      <w:pPr>
        <w:numPr>
          <w:ilvl w:val="0"/>
          <w:numId w:val="2"/>
        </w:numPr>
        <w:ind w:firstLine="0"/>
        <w:rPr>
          <w:rFonts w:ascii="Arial" w:eastAsia="Times New Roman" w:hAnsi="Arial" w:cs="Arial"/>
          <w:color w:val="000000"/>
          <w:sz w:val="22"/>
          <w:szCs w:val="22"/>
        </w:rPr>
      </w:pPr>
      <w:r>
        <w:rPr>
          <w:rFonts w:ascii="Arial" w:eastAsia="Times New Roman" w:hAnsi="Arial" w:cs="Arial"/>
          <w:b/>
          <w:bCs/>
          <w:color w:val="000000"/>
          <w:sz w:val="22"/>
          <w:szCs w:val="22"/>
        </w:rPr>
        <w:t>Lugar:</w:t>
      </w:r>
      <w:r>
        <w:rPr>
          <w:rFonts w:ascii="Arial" w:eastAsia="Times New Roman" w:hAnsi="Arial" w:cs="Arial"/>
          <w:color w:val="000000"/>
          <w:sz w:val="22"/>
          <w:szCs w:val="22"/>
        </w:rPr>
        <w:t xml:space="preserve"> Consulado General de España en San Francisco (1405 </w:t>
      </w:r>
      <w:proofErr w:type="spellStart"/>
      <w:r>
        <w:rPr>
          <w:rFonts w:ascii="Arial" w:eastAsia="Times New Roman" w:hAnsi="Arial" w:cs="Arial"/>
          <w:color w:val="000000"/>
          <w:sz w:val="22"/>
          <w:szCs w:val="22"/>
        </w:rPr>
        <w:t>Sutter</w:t>
      </w:r>
      <w:proofErr w:type="spellEnd"/>
      <w:r>
        <w:rPr>
          <w:rFonts w:ascii="Arial" w:eastAsia="Times New Roman" w:hAnsi="Arial" w:cs="Arial"/>
          <w:color w:val="000000"/>
          <w:sz w:val="22"/>
          <w:szCs w:val="22"/>
        </w:rPr>
        <w:t xml:space="preserve"> Street, CA 94109 San Francisco).</w:t>
      </w:r>
    </w:p>
    <w:p w:rsidR="00361EFA" w:rsidRDefault="00361EFA" w:rsidP="00361EFA">
      <w:pPr>
        <w:numPr>
          <w:ilvl w:val="0"/>
          <w:numId w:val="2"/>
        </w:numPr>
        <w:ind w:firstLine="0"/>
        <w:rPr>
          <w:rFonts w:ascii="Arial" w:eastAsia="Times New Roman" w:hAnsi="Arial" w:cs="Arial"/>
          <w:color w:val="000000"/>
          <w:sz w:val="22"/>
          <w:szCs w:val="22"/>
        </w:rPr>
      </w:pPr>
      <w:r>
        <w:rPr>
          <w:rFonts w:ascii="Arial" w:eastAsia="Times New Roman" w:hAnsi="Arial" w:cs="Arial"/>
          <w:b/>
          <w:bCs/>
          <w:color w:val="000000"/>
          <w:sz w:val="22"/>
          <w:szCs w:val="22"/>
        </w:rPr>
        <w:t>Horario:</w:t>
      </w:r>
      <w:r>
        <w:rPr>
          <w:rFonts w:ascii="Arial" w:eastAsia="Times New Roman" w:hAnsi="Arial" w:cs="Arial"/>
          <w:color w:val="000000"/>
          <w:sz w:val="22"/>
          <w:szCs w:val="22"/>
        </w:rPr>
        <w:t xml:space="preserve"> De </w:t>
      </w:r>
      <w:r>
        <w:rPr>
          <w:rFonts w:ascii="Arial" w:eastAsia="Times New Roman" w:hAnsi="Arial" w:cs="Arial"/>
          <w:b/>
          <w:bCs/>
          <w:color w:val="000000"/>
          <w:sz w:val="22"/>
          <w:szCs w:val="22"/>
        </w:rPr>
        <w:t>9:00 a 18:00 horas</w:t>
      </w:r>
      <w:r>
        <w:rPr>
          <w:rFonts w:ascii="Arial" w:eastAsia="Times New Roman" w:hAnsi="Arial" w:cs="Arial"/>
          <w:color w:val="000000"/>
          <w:sz w:val="22"/>
          <w:szCs w:val="22"/>
        </w:rPr>
        <w:t>, de forma ininterrumpida.</w:t>
      </w:r>
    </w:p>
    <w:p w:rsidR="00361EFA" w:rsidRDefault="00361EFA" w:rsidP="00361EFA">
      <w:pPr>
        <w:numPr>
          <w:ilvl w:val="0"/>
          <w:numId w:val="2"/>
        </w:numPr>
        <w:ind w:firstLine="0"/>
        <w:rPr>
          <w:rFonts w:ascii="Arial" w:eastAsia="Times New Roman" w:hAnsi="Arial" w:cs="Arial"/>
          <w:color w:val="000000"/>
          <w:sz w:val="22"/>
          <w:szCs w:val="22"/>
        </w:rPr>
      </w:pPr>
      <w:r>
        <w:rPr>
          <w:rFonts w:ascii="Arial" w:eastAsia="Times New Roman" w:hAnsi="Arial" w:cs="Arial"/>
          <w:b/>
          <w:bCs/>
          <w:color w:val="000000"/>
          <w:sz w:val="22"/>
          <w:szCs w:val="22"/>
        </w:rPr>
        <w:lastRenderedPageBreak/>
        <w:t>Documentación:</w:t>
      </w:r>
      <w:r>
        <w:rPr>
          <w:rFonts w:ascii="Arial" w:eastAsia="Times New Roman" w:hAnsi="Arial" w:cs="Arial"/>
          <w:color w:val="000000"/>
          <w:sz w:val="22"/>
          <w:szCs w:val="22"/>
        </w:rPr>
        <w:t xml:space="preserve"> Los votantes deberán identificarse mediante su </w:t>
      </w:r>
      <w:r>
        <w:rPr>
          <w:rFonts w:ascii="Arial" w:eastAsia="Times New Roman" w:hAnsi="Arial" w:cs="Arial"/>
          <w:b/>
          <w:bCs/>
          <w:color w:val="000000"/>
          <w:sz w:val="22"/>
          <w:szCs w:val="22"/>
        </w:rPr>
        <w:t>DNI, pasaporte o permiso de conducir español</w:t>
      </w:r>
      <w:r>
        <w:rPr>
          <w:rFonts w:ascii="Arial" w:eastAsia="Times New Roman" w:hAnsi="Arial" w:cs="Arial"/>
          <w:color w:val="000000"/>
          <w:sz w:val="22"/>
          <w:szCs w:val="22"/>
        </w:rPr>
        <w:t> original. No es necesaria la tarjeta censal para votar, pero sí un documento oficial con fotografía.</w:t>
      </w:r>
    </w:p>
    <w:p w:rsidR="00361EFA" w:rsidRDefault="00361EFA" w:rsidP="00361EFA">
      <w:pPr>
        <w:spacing w:line="288" w:lineRule="atLeast"/>
        <w:rPr>
          <w:rFonts w:ascii="Arial" w:eastAsia="Times New Roman" w:hAnsi="Arial" w:cs="Arial"/>
          <w:color w:val="000000"/>
          <w:sz w:val="22"/>
          <w:szCs w:val="22"/>
        </w:rPr>
      </w:pPr>
      <w:r>
        <w:rPr>
          <w:rFonts w:ascii="Arial" w:eastAsia="Times New Roman" w:hAnsi="Arial" w:cs="Arial"/>
          <w:b/>
          <w:bCs/>
          <w:color w:val="000000"/>
          <w:sz w:val="22"/>
          <w:szCs w:val="22"/>
        </w:rPr>
        <w:t> </w:t>
      </w:r>
      <w:r>
        <w:rPr>
          <w:rFonts w:ascii="Arial" w:eastAsia="Times New Roman" w:hAnsi="Arial" w:cs="Arial"/>
          <w:b/>
          <w:bCs/>
          <w:color w:val="000000"/>
          <w:sz w:val="22"/>
          <w:szCs w:val="22"/>
        </w:rPr>
        <w:t> </w:t>
      </w:r>
      <w:r>
        <w:rPr>
          <w:rFonts w:ascii="Arial" w:eastAsia="Times New Roman" w:hAnsi="Arial" w:cs="Arial"/>
          <w:b/>
          <w:bCs/>
          <w:color w:val="000000"/>
          <w:sz w:val="22"/>
          <w:szCs w:val="22"/>
        </w:rPr>
        <w:t> </w:t>
      </w:r>
      <w:r>
        <w:rPr>
          <w:rFonts w:ascii="Arial" w:eastAsia="Times New Roman" w:hAnsi="Arial" w:cs="Arial"/>
          <w:b/>
          <w:bCs/>
          <w:color w:val="000000"/>
          <w:sz w:val="22"/>
          <w:szCs w:val="22"/>
        </w:rPr>
        <w:t> </w:t>
      </w:r>
      <w:r>
        <w:rPr>
          <w:rFonts w:ascii="Arial" w:eastAsia="Times New Roman" w:hAnsi="Arial" w:cs="Arial"/>
          <w:b/>
          <w:bCs/>
          <w:color w:val="000000"/>
          <w:sz w:val="22"/>
          <w:szCs w:val="22"/>
        </w:rPr>
        <w:t>2. Voto por correo: plazos y procedimiento</w:t>
      </w:r>
    </w:p>
    <w:p w:rsidR="00361EFA" w:rsidRDefault="00361EFA" w:rsidP="00361EFA">
      <w:pPr>
        <w:spacing w:line="288" w:lineRule="atLeast"/>
        <w:rPr>
          <w:rFonts w:ascii="Arial" w:eastAsia="Times New Roman" w:hAnsi="Arial" w:cs="Arial"/>
          <w:color w:val="000000"/>
          <w:sz w:val="22"/>
          <w:szCs w:val="22"/>
        </w:rPr>
      </w:pPr>
    </w:p>
    <w:p w:rsidR="00361EFA" w:rsidRDefault="00361EFA" w:rsidP="00361EFA">
      <w:pPr>
        <w:rPr>
          <w:rFonts w:ascii="Arial" w:eastAsia="Times New Roman" w:hAnsi="Arial" w:cs="Arial"/>
          <w:color w:val="000000"/>
          <w:sz w:val="22"/>
          <w:szCs w:val="22"/>
        </w:rPr>
      </w:pPr>
      <w:r>
        <w:rPr>
          <w:rFonts w:ascii="Arial" w:eastAsia="Times New Roman" w:hAnsi="Arial" w:cs="Arial"/>
          <w:color w:val="000000"/>
          <w:sz w:val="22"/>
          <w:szCs w:val="22"/>
        </w:rPr>
        <w:t>Esta modalidad requiere una gestión en dos pasos. Es fundamental destacar que, conforme al a</w:t>
      </w:r>
      <w:r>
        <w:rPr>
          <w:rFonts w:ascii="Arial" w:eastAsia="Times New Roman" w:hAnsi="Arial" w:cs="Arial"/>
          <w:b/>
          <w:bCs/>
          <w:color w:val="000000"/>
          <w:sz w:val="22"/>
          <w:szCs w:val="22"/>
        </w:rPr>
        <w:t>rtículo 18 de la normativa electoral</w:t>
      </w:r>
      <w:r>
        <w:rPr>
          <w:rFonts w:ascii="Arial" w:eastAsia="Times New Roman" w:hAnsi="Arial" w:cs="Arial"/>
          <w:color w:val="000000"/>
          <w:sz w:val="22"/>
          <w:szCs w:val="22"/>
        </w:rPr>
        <w:t>, la solicitud debe recibirse con antelación suficiente.</w:t>
      </w:r>
    </w:p>
    <w:p w:rsidR="00361EFA" w:rsidRDefault="00361EFA" w:rsidP="00361EFA">
      <w:pPr>
        <w:numPr>
          <w:ilvl w:val="0"/>
          <w:numId w:val="3"/>
        </w:numPr>
        <w:ind w:firstLine="0"/>
        <w:rPr>
          <w:rFonts w:ascii="Arial" w:eastAsia="Times New Roman" w:hAnsi="Arial" w:cs="Arial"/>
          <w:color w:val="000000"/>
          <w:sz w:val="22"/>
          <w:szCs w:val="22"/>
        </w:rPr>
      </w:pPr>
      <w:r>
        <w:rPr>
          <w:rFonts w:ascii="Arial" w:eastAsia="Times New Roman" w:hAnsi="Arial" w:cs="Arial"/>
          <w:b/>
          <w:bCs/>
          <w:color w:val="000000"/>
          <w:sz w:val="22"/>
          <w:szCs w:val="22"/>
        </w:rPr>
        <w:t>Solicitud:</w:t>
      </w:r>
      <w:r>
        <w:rPr>
          <w:rFonts w:ascii="Arial" w:eastAsia="Times New Roman" w:hAnsi="Arial" w:cs="Arial"/>
          <w:color w:val="000000"/>
          <w:sz w:val="22"/>
          <w:szCs w:val="22"/>
        </w:rPr>
        <w:t> Debe enviarse por correo postal el formulario adjunto junto a una copia del DNI o pasaporte. </w:t>
      </w:r>
    </w:p>
    <w:p w:rsidR="00361EFA" w:rsidRDefault="00361EFA" w:rsidP="00361EFA">
      <w:pPr>
        <w:numPr>
          <w:ilvl w:val="0"/>
          <w:numId w:val="3"/>
        </w:numPr>
        <w:ind w:firstLine="0"/>
        <w:rPr>
          <w:rFonts w:ascii="Arial" w:eastAsia="Times New Roman" w:hAnsi="Arial" w:cs="Arial"/>
          <w:color w:val="000000"/>
          <w:sz w:val="22"/>
          <w:szCs w:val="22"/>
        </w:rPr>
      </w:pPr>
      <w:r>
        <w:rPr>
          <w:rFonts w:ascii="Arial" w:eastAsia="Times New Roman" w:hAnsi="Arial" w:cs="Arial"/>
          <w:b/>
          <w:bCs/>
          <w:color w:val="000000"/>
          <w:sz w:val="22"/>
          <w:szCs w:val="22"/>
        </w:rPr>
        <w:t>Efectos:</w:t>
      </w:r>
      <w:r>
        <w:rPr>
          <w:rFonts w:ascii="Arial" w:eastAsia="Times New Roman" w:hAnsi="Arial" w:cs="Arial"/>
          <w:color w:val="000000"/>
          <w:sz w:val="22"/>
          <w:szCs w:val="22"/>
        </w:rPr>
        <w:t xml:space="preserve"> Una vez solicitada esta modalidad, el sistema anotará la reserva en el censo y </w:t>
      </w:r>
      <w:r>
        <w:rPr>
          <w:rFonts w:ascii="Arial" w:eastAsia="Times New Roman" w:hAnsi="Arial" w:cs="Arial"/>
          <w:b/>
          <w:bCs/>
          <w:color w:val="000000"/>
          <w:sz w:val="22"/>
          <w:szCs w:val="22"/>
        </w:rPr>
        <w:t>el elector ya no podrá votar presencialmente</w:t>
      </w:r>
      <w:r>
        <w:rPr>
          <w:rFonts w:ascii="Arial" w:eastAsia="Times New Roman" w:hAnsi="Arial" w:cs="Arial"/>
          <w:color w:val="000000"/>
          <w:sz w:val="22"/>
          <w:szCs w:val="22"/>
        </w:rPr>
        <w:t> el día 11 de mayo. El votante podrá descargar las papeletas y remitirlas por correo postal con la debida antelación.</w:t>
      </w:r>
    </w:p>
    <w:p w:rsidR="00361EFA" w:rsidRDefault="00361EFA" w:rsidP="00361EFA">
      <w:pPr>
        <w:numPr>
          <w:ilvl w:val="0"/>
          <w:numId w:val="3"/>
        </w:numPr>
        <w:ind w:firstLine="0"/>
        <w:rPr>
          <w:rFonts w:ascii="Arial" w:eastAsia="Times New Roman" w:hAnsi="Arial" w:cs="Arial"/>
          <w:color w:val="000000"/>
          <w:sz w:val="22"/>
          <w:szCs w:val="22"/>
        </w:rPr>
      </w:pPr>
      <w:r>
        <w:rPr>
          <w:rFonts w:ascii="Arial" w:eastAsia="Times New Roman" w:hAnsi="Arial" w:cs="Arial"/>
          <w:b/>
          <w:bCs/>
          <w:color w:val="000000"/>
          <w:sz w:val="22"/>
          <w:szCs w:val="22"/>
        </w:rPr>
        <w:t>Envío del voto:</w:t>
      </w:r>
      <w:r>
        <w:rPr>
          <w:rFonts w:ascii="Arial" w:eastAsia="Times New Roman" w:hAnsi="Arial" w:cs="Arial"/>
          <w:color w:val="000000"/>
          <w:sz w:val="22"/>
          <w:szCs w:val="22"/>
        </w:rPr>
        <w:t> El sobre con la papeleta debe llegar al Consulado General de España en San Francisco antes del cierre de las urnas (11 de mayo a las 18:00). Los votos que lleguen después de esa hora, con independencia del matasellos, serán declarados nulos.</w:t>
      </w:r>
    </w:p>
    <w:p w:rsidR="00361EFA" w:rsidRDefault="00361EFA" w:rsidP="00361EFA">
      <w:pPr>
        <w:spacing w:line="360" w:lineRule="atLeast"/>
        <w:rPr>
          <w:rFonts w:ascii="Arial" w:eastAsia="Times New Roman" w:hAnsi="Arial" w:cs="Arial"/>
          <w:color w:val="000000"/>
          <w:sz w:val="22"/>
          <w:szCs w:val="22"/>
        </w:rPr>
      </w:pPr>
      <w:r>
        <w:rPr>
          <w:rFonts w:ascii="Arial" w:eastAsia="Times New Roman" w:hAnsi="Arial" w:cs="Arial"/>
          <w:b/>
          <w:bCs/>
          <w:color w:val="000000"/>
          <w:sz w:val="22"/>
          <w:szCs w:val="22"/>
        </w:rPr>
        <w:t>Transparencia y escrutinio</w:t>
      </w:r>
    </w:p>
    <w:p w:rsidR="00361EFA" w:rsidRDefault="00361EFA" w:rsidP="00361EFA">
      <w:pPr>
        <w:spacing w:line="360" w:lineRule="atLeast"/>
        <w:rPr>
          <w:rFonts w:ascii="Arial" w:eastAsia="Times New Roman" w:hAnsi="Arial" w:cs="Arial"/>
          <w:color w:val="000000"/>
          <w:sz w:val="22"/>
          <w:szCs w:val="22"/>
        </w:rPr>
      </w:pPr>
    </w:p>
    <w:p w:rsidR="00361EFA" w:rsidRDefault="00361EFA" w:rsidP="00361EFA">
      <w:pPr>
        <w:rPr>
          <w:rFonts w:ascii="Arial" w:eastAsia="Times New Roman" w:hAnsi="Arial" w:cs="Arial"/>
          <w:color w:val="000000"/>
          <w:sz w:val="22"/>
          <w:szCs w:val="22"/>
        </w:rPr>
      </w:pPr>
      <w:r>
        <w:rPr>
          <w:rFonts w:ascii="Arial" w:eastAsia="Times New Roman" w:hAnsi="Arial" w:cs="Arial"/>
          <w:color w:val="000000"/>
          <w:sz w:val="22"/>
          <w:szCs w:val="22"/>
        </w:rPr>
        <w:t xml:space="preserve">Una vez finalizada la jornada electoral a las 18:00, se procederá a la apertura de los sobres recibidos por correo y al posterior escrutinio público, tal como estipula el </w:t>
      </w:r>
      <w:r>
        <w:rPr>
          <w:rFonts w:ascii="Arial" w:eastAsia="Times New Roman" w:hAnsi="Arial" w:cs="Arial"/>
          <w:b/>
          <w:bCs/>
          <w:color w:val="000000"/>
          <w:sz w:val="22"/>
          <w:szCs w:val="22"/>
        </w:rPr>
        <w:t>artículo 20</w:t>
      </w:r>
      <w:r>
        <w:rPr>
          <w:rFonts w:ascii="Arial" w:eastAsia="Times New Roman" w:hAnsi="Arial" w:cs="Arial"/>
          <w:color w:val="000000"/>
          <w:sz w:val="22"/>
          <w:szCs w:val="22"/>
        </w:rPr>
        <w:t> de la Orden Ministerial. Los resultados serán publicados en los tablones de anuncios del Consulado General de España en San Francisco y comunicados a través de los canales oficiales.</w:t>
      </w:r>
    </w:p>
    <w:p w:rsidR="00361EFA" w:rsidRDefault="00361EFA" w:rsidP="00361EFA">
      <w:pPr>
        <w:rPr>
          <w:rFonts w:ascii="Arial" w:eastAsia="Times New Roman" w:hAnsi="Arial" w:cs="Arial"/>
          <w:color w:val="000000"/>
          <w:sz w:val="22"/>
          <w:szCs w:val="22"/>
        </w:rPr>
      </w:pPr>
      <w:r>
        <w:rPr>
          <w:rFonts w:ascii="Arial" w:eastAsia="Times New Roman" w:hAnsi="Arial" w:cs="Arial"/>
          <w:color w:val="000000"/>
          <w:sz w:val="22"/>
          <w:szCs w:val="22"/>
        </w:rPr>
        <w:t xml:space="preserve">Para cualquier duda técnica sobre el censo o el material electoral, es posible comunicarse con la Oficina Electoral por correo electrónico en la dirección </w:t>
      </w:r>
      <w:hyperlink r:id="rId5" w:history="1">
        <w:r>
          <w:rPr>
            <w:rStyle w:val="Hipervnculo"/>
            <w:rFonts w:ascii="Arial" w:eastAsia="Times New Roman" w:hAnsi="Arial" w:cs="Arial"/>
            <w:sz w:val="22"/>
            <w:szCs w:val="22"/>
          </w:rPr>
          <w:t>cog.sanfrancisco@maec.es</w:t>
        </w:r>
      </w:hyperlink>
    </w:p>
    <w:p w:rsidR="00361EFA" w:rsidRDefault="00361EFA" w:rsidP="00361EFA">
      <w:pPr>
        <w:rPr>
          <w:rFonts w:ascii="Arial" w:eastAsia="Times New Roman" w:hAnsi="Arial" w:cs="Arial"/>
          <w:color w:val="000000"/>
          <w:sz w:val="22"/>
          <w:szCs w:val="22"/>
        </w:rPr>
      </w:pPr>
    </w:p>
    <w:p w:rsidR="008F7AE4" w:rsidRDefault="008F7AE4">
      <w:bookmarkStart w:id="0" w:name="_GoBack"/>
      <w:bookmarkEnd w:id="0"/>
    </w:p>
    <w:sectPr w:rsidR="008F7AE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455FB"/>
    <w:multiLevelType w:val="multilevel"/>
    <w:tmpl w:val="A7AA97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D6632C"/>
    <w:multiLevelType w:val="multilevel"/>
    <w:tmpl w:val="BF966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FA044B"/>
    <w:multiLevelType w:val="multilevel"/>
    <w:tmpl w:val="DCF05D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805961"/>
    <w:multiLevelType w:val="multilevel"/>
    <w:tmpl w:val="552E5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541"/>
    <w:rsid w:val="00361EFA"/>
    <w:rsid w:val="006A441F"/>
    <w:rsid w:val="00880541"/>
    <w:rsid w:val="008F7A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A4F8E7-E225-4BB6-A65F-8C15641EC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EFA"/>
    <w:pPr>
      <w:spacing w:after="0" w:line="240" w:lineRule="auto"/>
    </w:pPr>
    <w:rPr>
      <w:rFonts w:ascii="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61E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17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g.sanfrancisco@maec.es"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ctivo de imagen" ma:contentTypeID="0x0101009148F5A04DDD49CBA7127AADA5FB792B00AADE34325A8B49CDA8BB4DB53328F21400B3D258FFC62A0D48A0BA5972DD8C840C" ma:contentTypeVersion="1" ma:contentTypeDescription="Cargar una imagen." ma:contentTypeScope="" ma:versionID="c8bce112bc8246943a3bd59668d605a6">
  <xsd:schema xmlns:xsd="http://www.w3.org/2001/XMLSchema" xmlns:xs="http://www.w3.org/2001/XMLSchema" xmlns:p="http://schemas.microsoft.com/office/2006/metadata/properties" xmlns:ns1="http://schemas.microsoft.com/sharepoint/v3" xmlns:ns2="B96EFE26-74DC-42B1-90D1-889AA7EBAEBE" xmlns:ns3="http://schemas.microsoft.com/sharepoint/v3/fields" targetNamespace="http://schemas.microsoft.com/office/2006/metadata/properties" ma:root="true" ma:fieldsID="f9191d5732acaf942cd6570a65983024" ns1:_="" ns2:_="" ns3:_="">
    <xsd:import namespace="http://schemas.microsoft.com/sharepoint/v3"/>
    <xsd:import namespace="B96EFE26-74DC-42B1-90D1-889AA7EBAEBE"/>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Dirección URL" ma:hidden="true" ma:list="Docs" ma:internalName="FileRef" ma:readOnly="true" ma:showField="FullUrl">
      <xsd:simpleType>
        <xsd:restriction base="dms:Lookup"/>
      </xsd:simpleType>
    </xsd:element>
    <xsd:element name="File_x0020_Type" ma:index="9" nillable="true" ma:displayName="Tipo de archivo" ma:hidden="true" ma:internalName="File_x0020_Type" ma:readOnly="true">
      <xsd:simpleType>
        <xsd:restriction base="dms:Text"/>
      </xsd:simpleType>
    </xsd:element>
    <xsd:element name="HTML_x0020_File_x0020_Type" ma:index="10" nillable="true" ma:displayName="Tipo de archivo HTML" ma:hidden="true" ma:internalName="HTML_x0020_File_x0020_Type" ma:readOnly="true">
      <xsd:simpleType>
        <xsd:restriction base="dms:Text"/>
      </xsd:simpleType>
    </xsd:element>
    <xsd:element name="FSObjType" ma:index="11" nillable="true" ma:displayName="Tipo de elemento" ma:hidden="true" ma:list="Docs" ma:internalName="FSObjType" ma:readOnly="true" ma:showField="FSType">
      <xsd:simpleType>
        <xsd:restriction base="dms:Lookup"/>
      </xsd:simpleType>
    </xsd:element>
    <xsd:element name="PublishingStartDate" ma:index="27" nillable="true" ma:displayName="Fecha de inicio programada" ma:description="" ma:hidden="true" ma:internalName="PublishingStartDate">
      <xsd:simpleType>
        <xsd:restriction base="dms:Unknown"/>
      </xsd:simpleType>
    </xsd:element>
    <xsd:element name="PublishingExpirationDate" ma:index="28" nillable="true" ma:displayName="Fecha de finalización programad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6EFE26-74DC-42B1-90D1-889AA7EBAEBE" elementFormDefault="qualified">
    <xsd:import namespace="http://schemas.microsoft.com/office/2006/documentManagement/types"/>
    <xsd:import namespace="http://schemas.microsoft.com/office/infopath/2007/PartnerControls"/>
    <xsd:element name="ThumbnailExists" ma:index="18" nillable="true" ma:displayName="La miniatura ya existe" ma:default="FALSE" ma:hidden="true" ma:internalName="ThumbnailExists" ma:readOnly="true">
      <xsd:simpleType>
        <xsd:restriction base="dms:Boolean"/>
      </xsd:simpleType>
    </xsd:element>
    <xsd:element name="PreviewExists" ma:index="19" nillable="true" ma:displayName="La vista previa ya existe" ma:default="FALSE" ma:hidden="true" ma:internalName="PreviewExists" ma:readOnly="true">
      <xsd:simpleType>
        <xsd:restriction base="dms:Boolean"/>
      </xsd:simpleType>
    </xsd:element>
    <xsd:element name="ImageWidth" ma:index="20" nillable="true" ma:displayName="Ancho" ma:internalName="ImageWidth" ma:readOnly="true">
      <xsd:simpleType>
        <xsd:restriction base="dms:Unknown"/>
      </xsd:simpleType>
    </xsd:element>
    <xsd:element name="ImageHeight" ma:index="22" nillable="true" ma:displayName="Alto" ma:internalName="ImageHeight" ma:readOnly="true">
      <xsd:simpleType>
        <xsd:restriction base="dms:Unknown"/>
      </xsd:simpleType>
    </xsd:element>
    <xsd:element name="ImageCreateDate" ma:index="25" nillable="true" ma:displayName="Fecha de captura de la imag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or"/>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ma:index="23" ma:displayName="Comentarios"/>
        <xsd:element name="keywords" minOccurs="0" maxOccurs="1" type="xsd:string" ma:index="14" ma:displayName="Palabras clave"/>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CreateDate xmlns="B96EFE26-74DC-42B1-90D1-889AA7EBAEBE"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E2604B05-8B49-4B0B-826F-435E536806BF}"/>
</file>

<file path=customXml/itemProps2.xml><?xml version="1.0" encoding="utf-8"?>
<ds:datastoreItem xmlns:ds="http://schemas.openxmlformats.org/officeDocument/2006/customXml" ds:itemID="{70577AC6-AFEF-44CF-8E09-8D81B6458297}"/>
</file>

<file path=customXml/itemProps3.xml><?xml version="1.0" encoding="utf-8"?>
<ds:datastoreItem xmlns:ds="http://schemas.openxmlformats.org/officeDocument/2006/customXml" ds:itemID="{AEB51245-08D8-4468-923E-0D06C8A2D625}"/>
</file>

<file path=docProps/app.xml><?xml version="1.0" encoding="utf-8"?>
<Properties xmlns="http://schemas.openxmlformats.org/officeDocument/2006/extended-properties" xmlns:vt="http://schemas.openxmlformats.org/officeDocument/2006/docPropsVTypes">
  <Template>Normal</Template>
  <TotalTime>2</TotalTime>
  <Pages>2</Pages>
  <Words>604</Words>
  <Characters>3322</Characters>
  <Application>Microsoft Office Word</Application>
  <DocSecurity>0</DocSecurity>
  <Lines>27</Lines>
  <Paragraphs>7</Paragraphs>
  <ScaleCrop>false</ScaleCrop>
  <Company>MAEC</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Cantó Soriano, Maria</dc:creator>
  <cp:keywords/>
  <dc:description/>
  <cp:lastModifiedBy>Cantó Soriano, Maria</cp:lastModifiedBy>
  <cp:revision>2</cp:revision>
  <dcterms:created xsi:type="dcterms:W3CDTF">2026-04-17T20:54:00Z</dcterms:created>
  <dcterms:modified xsi:type="dcterms:W3CDTF">2026-04-17T20:56:00Z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0x0101009148F5A04DDD49CBA7127AADA5FB792B00AADE34325A8B49CDA8BB4DB53328F21400B3D258FFC62A0D48A0BA5972DD8C840C</vt:lpwstr>
  </property>
</Properties>
</file>